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D4" w:rsidRPr="001D66D4" w:rsidRDefault="00006388" w:rsidP="00B71601">
      <w:pPr>
        <w:overflowPunct w:val="0"/>
        <w:autoSpaceDE w:val="0"/>
        <w:autoSpaceDN w:val="0"/>
        <w:adjustRightInd w:val="0"/>
        <w:spacing w:after="0" w:line="240" w:lineRule="auto"/>
        <w:jc w:val="right"/>
        <w:textAlignment w:val="baseline"/>
        <w:rPr>
          <w:rFonts w:ascii="Monotype Corsiva" w:eastAsia="Times New Roman" w:hAnsi="Monotype Corsiva" w:cs="Times New Roman"/>
          <w:lang w:eastAsia="de-DE"/>
        </w:rPr>
      </w:pPr>
      <w:r>
        <w:object w:dxaOrig="1994" w:dyaOrig="2356">
          <v:rect id="rectole0000000001" o:spid="_x0000_i1025" style="width:99.6pt;height:117.6pt" o:ole="" o:preferrelative="t" stroked="f">
            <v:imagedata r:id="rId5" o:title=""/>
          </v:rect>
          <o:OLEObject Type="Embed" ProgID="StaticMetafile" ShapeID="rectole0000000001" DrawAspect="Content" ObjectID="_1673938228" r:id="rId6"/>
        </w:object>
      </w:r>
      <w:r w:rsidR="00B71601">
        <w:rPr>
          <w:noProof/>
          <w:lang w:eastAsia="de-DE"/>
        </w:rPr>
        <w:t xml:space="preserve">                                                                                                      </w:t>
      </w:r>
      <w:r w:rsidR="00B71601">
        <w:rPr>
          <w:noProof/>
          <w:lang w:eastAsia="de-DE"/>
        </w:rPr>
        <w:drawing>
          <wp:inline distT="0" distB="0" distL="0" distR="0">
            <wp:extent cx="1249680" cy="716280"/>
            <wp:effectExtent l="0" t="0" r="7620" b="7620"/>
            <wp:docPr id="1" name="Grafik 1" descr="C:\Users\KJA-D\Documents\Elternbriefe 17,18,19,20\Logo_KJA DDO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D\Documents\Elternbriefe 17,18,19,20\Logo_KJA DDORF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716280"/>
                    </a:xfrm>
                    <a:prstGeom prst="rect">
                      <a:avLst/>
                    </a:prstGeom>
                    <a:noFill/>
                    <a:ln>
                      <a:noFill/>
                    </a:ln>
                  </pic:spPr>
                </pic:pic>
              </a:graphicData>
            </a:graphic>
          </wp:inline>
        </w:drawing>
      </w:r>
    </w:p>
    <w:p w:rsidR="00006388" w:rsidRDefault="00006388" w:rsidP="001D66D4">
      <w:pPr>
        <w:rPr>
          <w:rFonts w:ascii="Comic Sans MS" w:hAnsi="Comic Sans MS"/>
          <w:b/>
          <w:color w:val="FFC000"/>
          <w:sz w:val="40"/>
        </w:rPr>
      </w:pPr>
      <w:r>
        <w:t xml:space="preserve">OGS Burg </w:t>
      </w:r>
      <w:proofErr w:type="spellStart"/>
      <w:r>
        <w:t>Hackenbroich</w:t>
      </w:r>
      <w:proofErr w:type="spellEnd"/>
    </w:p>
    <w:p w:rsidR="00006388" w:rsidRDefault="00006388" w:rsidP="001D66D4">
      <w:pPr>
        <w:jc w:val="center"/>
        <w:rPr>
          <w:rFonts w:ascii="Comic Sans MS" w:hAnsi="Comic Sans MS"/>
          <w:b/>
          <w:color w:val="FFC000"/>
          <w:sz w:val="40"/>
        </w:rPr>
      </w:pPr>
    </w:p>
    <w:p w:rsidR="001D66D4" w:rsidRDefault="00AE25AF" w:rsidP="001D66D4">
      <w:pPr>
        <w:jc w:val="center"/>
        <w:rPr>
          <w:rFonts w:ascii="Comic Sans MS" w:hAnsi="Comic Sans MS"/>
          <w:b/>
          <w:color w:val="FFC000"/>
          <w:sz w:val="40"/>
        </w:rPr>
      </w:pPr>
      <w:r w:rsidRPr="001D66D4">
        <w:rPr>
          <w:rFonts w:ascii="Comic Sans MS" w:hAnsi="Comic Sans MS"/>
          <w:b/>
          <w:color w:val="FFC000"/>
          <w:sz w:val="40"/>
        </w:rPr>
        <w:t>Regeln für e</w:t>
      </w:r>
      <w:r w:rsidR="001D66D4">
        <w:rPr>
          <w:rFonts w:ascii="Comic Sans MS" w:hAnsi="Comic Sans MS"/>
          <w:b/>
          <w:color w:val="FFC000"/>
          <w:sz w:val="40"/>
        </w:rPr>
        <w:t>in erfolgreiches</w:t>
      </w:r>
    </w:p>
    <w:p w:rsidR="002A79B5" w:rsidRPr="001D66D4" w:rsidRDefault="001D66D4" w:rsidP="001D66D4">
      <w:pPr>
        <w:jc w:val="center"/>
        <w:rPr>
          <w:rFonts w:ascii="Comic Sans MS" w:hAnsi="Comic Sans MS"/>
          <w:b/>
          <w:color w:val="FFC000"/>
          <w:sz w:val="40"/>
        </w:rPr>
      </w:pPr>
      <w:r>
        <w:rPr>
          <w:rFonts w:ascii="Comic Sans MS" w:hAnsi="Comic Sans MS"/>
          <w:b/>
          <w:color w:val="FFC000"/>
          <w:sz w:val="40"/>
        </w:rPr>
        <w:t xml:space="preserve">Miteinander in </w:t>
      </w:r>
      <w:r w:rsidR="00AE25AF" w:rsidRPr="001D66D4">
        <w:rPr>
          <w:rFonts w:ascii="Comic Sans MS" w:hAnsi="Comic Sans MS"/>
          <w:b/>
          <w:color w:val="FFC000"/>
          <w:sz w:val="40"/>
        </w:rPr>
        <w:t xml:space="preserve">der OGS </w:t>
      </w:r>
      <w:r w:rsidR="00AE25AF" w:rsidRPr="001D66D4">
        <w:rPr>
          <w:rFonts w:ascii="Comic Sans MS" w:hAnsi="Comic Sans MS"/>
          <w:b/>
          <w:color w:val="FFC000"/>
          <w:sz w:val="40"/>
        </w:rPr>
        <w:sym w:font="Wingdings" w:char="F04A"/>
      </w:r>
    </w:p>
    <w:p w:rsidR="00006388" w:rsidRDefault="00006388" w:rsidP="00AE25AF">
      <w:pPr>
        <w:rPr>
          <w:rFonts w:ascii="Comic Sans MS" w:hAnsi="Comic Sans MS"/>
          <w:sz w:val="52"/>
        </w:rPr>
      </w:pPr>
    </w:p>
    <w:p w:rsidR="00AE25AF" w:rsidRPr="00006388" w:rsidRDefault="00AE25AF" w:rsidP="00AE25AF">
      <w:pPr>
        <w:rPr>
          <w:rFonts w:ascii="Comic Sans MS" w:hAnsi="Comic Sans MS"/>
          <w:i/>
          <w:sz w:val="32"/>
          <w:szCs w:val="36"/>
        </w:rPr>
      </w:pPr>
      <w:r w:rsidRPr="00006388">
        <w:rPr>
          <w:rFonts w:ascii="Comic Sans MS" w:hAnsi="Comic Sans MS"/>
          <w:sz w:val="32"/>
          <w:szCs w:val="36"/>
        </w:rPr>
        <w:t xml:space="preserve">Wir arbeiten gemeinsam mit Ihnen zum Wohle der Kinder. </w:t>
      </w:r>
      <w:r w:rsidRPr="00006388">
        <w:rPr>
          <w:rFonts w:ascii="Comic Sans MS" w:hAnsi="Comic Sans MS"/>
          <w:i/>
          <w:sz w:val="32"/>
          <w:szCs w:val="36"/>
        </w:rPr>
        <w:t>Beispiel: Wir finden zusammen Lösungen und informieren Sie über Fehlverhalten und Erfolge.</w:t>
      </w:r>
    </w:p>
    <w:p w:rsidR="00AE25AF" w:rsidRPr="00006388" w:rsidRDefault="00AE25AF" w:rsidP="00AE25AF">
      <w:pPr>
        <w:rPr>
          <w:rFonts w:ascii="Comic Sans MS" w:hAnsi="Comic Sans MS"/>
          <w:sz w:val="32"/>
          <w:szCs w:val="36"/>
        </w:rPr>
      </w:pPr>
    </w:p>
    <w:p w:rsidR="00AE25AF" w:rsidRPr="00006388" w:rsidRDefault="00AE25AF" w:rsidP="00AE25AF">
      <w:pPr>
        <w:rPr>
          <w:rFonts w:ascii="Comic Sans MS" w:hAnsi="Comic Sans MS"/>
          <w:i/>
          <w:sz w:val="32"/>
          <w:szCs w:val="36"/>
        </w:rPr>
      </w:pPr>
      <w:r w:rsidRPr="00006388">
        <w:rPr>
          <w:rFonts w:ascii="Comic Sans MS" w:hAnsi="Comic Sans MS"/>
          <w:sz w:val="32"/>
          <w:szCs w:val="36"/>
        </w:rPr>
        <w:t xml:space="preserve">Wir gehen respektvoll miteinander um in Ton und Wortwahl. </w:t>
      </w:r>
      <w:r w:rsidRPr="00006388">
        <w:rPr>
          <w:rFonts w:ascii="Comic Sans MS" w:hAnsi="Comic Sans MS"/>
          <w:i/>
          <w:sz w:val="32"/>
          <w:szCs w:val="36"/>
        </w:rPr>
        <w:t xml:space="preserve">Beispiel: Worte angemessen verwenden, den Ton mit </w:t>
      </w:r>
      <w:proofErr w:type="spellStart"/>
      <w:r w:rsidRPr="00006388">
        <w:rPr>
          <w:rFonts w:ascii="Comic Sans MS" w:hAnsi="Comic Sans MS"/>
          <w:i/>
          <w:sz w:val="32"/>
          <w:szCs w:val="36"/>
        </w:rPr>
        <w:t>bedacht</w:t>
      </w:r>
      <w:proofErr w:type="spellEnd"/>
      <w:r w:rsidRPr="00006388">
        <w:rPr>
          <w:rFonts w:ascii="Comic Sans MS" w:hAnsi="Comic Sans MS"/>
          <w:i/>
          <w:sz w:val="32"/>
          <w:szCs w:val="36"/>
        </w:rPr>
        <w:t xml:space="preserve"> wählen</w:t>
      </w:r>
    </w:p>
    <w:p w:rsidR="00AE25AF" w:rsidRPr="00006388" w:rsidRDefault="00AE25AF" w:rsidP="00AE25AF">
      <w:pPr>
        <w:rPr>
          <w:rFonts w:ascii="Comic Sans MS" w:hAnsi="Comic Sans MS"/>
          <w:sz w:val="32"/>
          <w:szCs w:val="36"/>
        </w:rPr>
      </w:pPr>
    </w:p>
    <w:p w:rsidR="003546FD" w:rsidRDefault="00AE25AF" w:rsidP="00AE25AF">
      <w:pPr>
        <w:rPr>
          <w:rFonts w:ascii="Comic Sans MS" w:hAnsi="Comic Sans MS"/>
          <w:sz w:val="32"/>
          <w:szCs w:val="36"/>
        </w:rPr>
      </w:pPr>
      <w:r w:rsidRPr="00006388">
        <w:rPr>
          <w:rFonts w:ascii="Comic Sans MS" w:hAnsi="Comic Sans MS"/>
          <w:sz w:val="32"/>
          <w:szCs w:val="36"/>
        </w:rPr>
        <w:t xml:space="preserve">Erster Ansprechpartner ist die jeweilige Gruppenleitung, danach die Einrichtungsleitung und im Anschluss die Bereichsleitung. Beispiel: Nennen Sie auf dem Anrufbeantworter Ihren Ansprechpartner, der sie zurückrufen soll. </w:t>
      </w:r>
    </w:p>
    <w:p w:rsidR="00580601" w:rsidRPr="00F638E4" w:rsidRDefault="00AE25AF" w:rsidP="00AE25AF">
      <w:pPr>
        <w:rPr>
          <w:rFonts w:ascii="Comic Sans MS" w:hAnsi="Comic Sans MS"/>
          <w:i/>
          <w:sz w:val="32"/>
          <w:szCs w:val="36"/>
        </w:rPr>
      </w:pPr>
      <w:r w:rsidRPr="00006388">
        <w:rPr>
          <w:rFonts w:ascii="Comic Sans MS" w:hAnsi="Comic Sans MS"/>
          <w:i/>
          <w:sz w:val="32"/>
          <w:szCs w:val="36"/>
        </w:rPr>
        <w:lastRenderedPageBreak/>
        <w:t xml:space="preserve">Beispiel: </w:t>
      </w:r>
      <w:r w:rsidRPr="008C0C0F">
        <w:rPr>
          <w:rFonts w:ascii="Comic Sans MS" w:hAnsi="Comic Sans MS"/>
          <w:i/>
          <w:sz w:val="32"/>
          <w:szCs w:val="36"/>
        </w:rPr>
        <w:t>Wasserfall:</w:t>
      </w:r>
      <w:r w:rsidR="00F638E4" w:rsidRPr="008C0C0F">
        <w:rPr>
          <w:rFonts w:ascii="Comic Sans MS" w:hAnsi="Comic Sans MS"/>
          <w:i/>
          <w:sz w:val="32"/>
          <w:szCs w:val="36"/>
        </w:rPr>
        <w:t xml:space="preserve"> </w:t>
      </w:r>
      <w:r w:rsidR="0053193B">
        <w:rPr>
          <w:rFonts w:ascii="Comic Sans MS" w:hAnsi="Comic Sans MS"/>
          <w:i/>
          <w:sz w:val="32"/>
          <w:szCs w:val="36"/>
        </w:rPr>
        <w:t>Thomas Schuhmacher</w:t>
      </w:r>
      <w:bookmarkStart w:id="0" w:name="_GoBack"/>
      <w:bookmarkEnd w:id="0"/>
      <w:r w:rsidRPr="008C0C0F">
        <w:rPr>
          <w:rFonts w:ascii="Comic Sans MS" w:hAnsi="Comic Sans MS"/>
          <w:i/>
          <w:sz w:val="32"/>
          <w:szCs w:val="36"/>
        </w:rPr>
        <w:t xml:space="preserve">, Sternschnuppen: </w:t>
      </w:r>
      <w:r w:rsidR="00322898" w:rsidRPr="008C0C0F">
        <w:rPr>
          <w:rFonts w:ascii="Comic Sans MS" w:hAnsi="Comic Sans MS"/>
          <w:i/>
          <w:sz w:val="32"/>
          <w:szCs w:val="36"/>
        </w:rPr>
        <w:t>Arzu</w:t>
      </w:r>
      <w:r w:rsidR="001D66D4" w:rsidRPr="008C0C0F">
        <w:rPr>
          <w:rFonts w:ascii="Comic Sans MS" w:hAnsi="Comic Sans MS"/>
          <w:i/>
          <w:sz w:val="32"/>
          <w:szCs w:val="36"/>
        </w:rPr>
        <w:t xml:space="preserve"> </w:t>
      </w:r>
      <w:proofErr w:type="spellStart"/>
      <w:r w:rsidR="002E3D11" w:rsidRPr="008C0C0F">
        <w:rPr>
          <w:rFonts w:ascii="Comic Sans MS" w:hAnsi="Comic Sans MS"/>
          <w:i/>
          <w:sz w:val="32"/>
          <w:szCs w:val="36"/>
        </w:rPr>
        <w:t>Akinc</w:t>
      </w:r>
      <w:proofErr w:type="spellEnd"/>
      <w:r w:rsidRPr="008C0C0F">
        <w:rPr>
          <w:rFonts w:ascii="Comic Sans MS" w:hAnsi="Comic Sans MS"/>
          <w:i/>
          <w:sz w:val="32"/>
          <w:szCs w:val="36"/>
        </w:rPr>
        <w:t xml:space="preserve">, Sonnenblumen: </w:t>
      </w:r>
      <w:r w:rsidR="001778D4" w:rsidRPr="008C0C0F">
        <w:rPr>
          <w:rFonts w:ascii="Comic Sans MS" w:hAnsi="Comic Sans MS"/>
          <w:i/>
          <w:sz w:val="32"/>
          <w:szCs w:val="36"/>
        </w:rPr>
        <w:t xml:space="preserve">Katharina </w:t>
      </w:r>
      <w:proofErr w:type="spellStart"/>
      <w:r w:rsidR="001778D4" w:rsidRPr="008C0C0F">
        <w:rPr>
          <w:rFonts w:ascii="Comic Sans MS" w:hAnsi="Comic Sans MS"/>
          <w:i/>
          <w:sz w:val="32"/>
          <w:szCs w:val="36"/>
        </w:rPr>
        <w:t>Matusche</w:t>
      </w:r>
      <w:proofErr w:type="spellEnd"/>
      <w:r w:rsidRPr="008C0C0F">
        <w:rPr>
          <w:rFonts w:ascii="Comic Sans MS" w:hAnsi="Comic Sans MS"/>
          <w:i/>
          <w:sz w:val="32"/>
          <w:szCs w:val="36"/>
        </w:rPr>
        <w:t xml:space="preserve">, </w:t>
      </w:r>
      <w:r w:rsidR="00F638E4" w:rsidRPr="008C0C0F">
        <w:rPr>
          <w:rFonts w:ascii="Comic Sans MS" w:hAnsi="Comic Sans MS"/>
          <w:i/>
          <w:sz w:val="32"/>
          <w:szCs w:val="36"/>
        </w:rPr>
        <w:t xml:space="preserve">        </w:t>
      </w:r>
      <w:r w:rsidRPr="008C0C0F">
        <w:rPr>
          <w:rFonts w:ascii="Comic Sans MS" w:hAnsi="Comic Sans MS"/>
          <w:i/>
          <w:sz w:val="32"/>
          <w:szCs w:val="36"/>
        </w:rPr>
        <w:t>Regenbogen:</w:t>
      </w:r>
      <w:r w:rsidR="00F638E4" w:rsidRPr="008C0C0F">
        <w:rPr>
          <w:rFonts w:ascii="Comic Sans MS" w:hAnsi="Comic Sans MS"/>
          <w:i/>
          <w:sz w:val="32"/>
          <w:szCs w:val="36"/>
        </w:rPr>
        <w:t xml:space="preserve">                    </w:t>
      </w:r>
      <w:r w:rsidRPr="008C0C0F">
        <w:rPr>
          <w:rFonts w:ascii="Comic Sans MS" w:hAnsi="Comic Sans MS"/>
          <w:i/>
          <w:sz w:val="32"/>
          <w:szCs w:val="36"/>
        </w:rPr>
        <w:t xml:space="preserve">, </w:t>
      </w:r>
      <w:r w:rsidRPr="00006388">
        <w:rPr>
          <w:rFonts w:ascii="Comic Sans MS" w:hAnsi="Comic Sans MS"/>
          <w:i/>
          <w:sz w:val="32"/>
          <w:szCs w:val="36"/>
        </w:rPr>
        <w:t>Schneeflocken: Fanny Winter,</w:t>
      </w:r>
      <w:r w:rsidR="00322898">
        <w:rPr>
          <w:rFonts w:ascii="Comic Sans MS" w:hAnsi="Comic Sans MS"/>
          <w:i/>
          <w:sz w:val="32"/>
          <w:szCs w:val="36"/>
        </w:rPr>
        <w:t xml:space="preserve"> Dschungel Katharina Heyer</w:t>
      </w:r>
      <w:r w:rsidRPr="00006388">
        <w:rPr>
          <w:rFonts w:ascii="Comic Sans MS" w:hAnsi="Comic Sans MS"/>
          <w:i/>
          <w:sz w:val="32"/>
          <w:szCs w:val="36"/>
        </w:rPr>
        <w:t xml:space="preserve"> Ein</w:t>
      </w:r>
      <w:r w:rsidR="00580601" w:rsidRPr="00006388">
        <w:rPr>
          <w:rFonts w:ascii="Comic Sans MS" w:hAnsi="Comic Sans MS"/>
          <w:i/>
          <w:sz w:val="32"/>
          <w:szCs w:val="36"/>
        </w:rPr>
        <w:t>richtungsl</w:t>
      </w:r>
      <w:r w:rsidR="00322898">
        <w:rPr>
          <w:rFonts w:ascii="Comic Sans MS" w:hAnsi="Comic Sans MS"/>
          <w:i/>
          <w:sz w:val="32"/>
          <w:szCs w:val="36"/>
        </w:rPr>
        <w:t xml:space="preserve">eitung: Fanny Winter, stellvertretende Leitung Katharina Heyer. </w:t>
      </w:r>
      <w:r w:rsidRPr="00006388">
        <w:rPr>
          <w:rFonts w:ascii="Comic Sans MS" w:hAnsi="Comic Sans MS"/>
          <w:sz w:val="32"/>
          <w:szCs w:val="36"/>
        </w:rPr>
        <w:t xml:space="preserve">Bitte vereinbaren Sie bei Redebedarf einen Termin mit Ihrem Ansprechpartner. </w:t>
      </w:r>
    </w:p>
    <w:p w:rsidR="00846F8C" w:rsidRPr="00006388" w:rsidRDefault="00AE25AF" w:rsidP="00AE25AF">
      <w:pPr>
        <w:rPr>
          <w:rFonts w:ascii="Comic Sans MS" w:hAnsi="Comic Sans MS"/>
          <w:i/>
          <w:sz w:val="32"/>
          <w:szCs w:val="36"/>
        </w:rPr>
      </w:pPr>
      <w:r w:rsidRPr="00006388">
        <w:rPr>
          <w:rFonts w:ascii="Comic Sans MS" w:hAnsi="Comic Sans MS"/>
          <w:sz w:val="32"/>
          <w:szCs w:val="36"/>
        </w:rPr>
        <w:t xml:space="preserve">Ein Termin ist wichtig </w:t>
      </w:r>
      <w:r w:rsidR="00580601" w:rsidRPr="00006388">
        <w:rPr>
          <w:rFonts w:ascii="Comic Sans MS" w:hAnsi="Comic Sans MS"/>
          <w:sz w:val="32"/>
          <w:szCs w:val="36"/>
        </w:rPr>
        <w:t>für die nötige Ruhe und Zeit bei</w:t>
      </w:r>
      <w:r w:rsidRPr="00006388">
        <w:rPr>
          <w:rFonts w:ascii="Comic Sans MS" w:hAnsi="Comic Sans MS"/>
          <w:sz w:val="32"/>
          <w:szCs w:val="36"/>
        </w:rPr>
        <w:t xml:space="preserve"> ein</w:t>
      </w:r>
      <w:r w:rsidR="00580601" w:rsidRPr="00006388">
        <w:rPr>
          <w:rFonts w:ascii="Comic Sans MS" w:hAnsi="Comic Sans MS"/>
          <w:sz w:val="32"/>
          <w:szCs w:val="36"/>
        </w:rPr>
        <w:t>em</w:t>
      </w:r>
      <w:r w:rsidRPr="00006388">
        <w:rPr>
          <w:rFonts w:ascii="Comic Sans MS" w:hAnsi="Comic Sans MS"/>
          <w:sz w:val="32"/>
          <w:szCs w:val="36"/>
        </w:rPr>
        <w:t xml:space="preserve"> Gespräch. Beispiel: Kurzinformationen sind gerne spontan gesehen. Intensivgespräche brauchen einen Termin und sind spontan nicht möglich, da wir die Aufsichtspflicht bei den Kindern gewährleisten müssen und wir uns gerne Zeit für Sie nehmen möchten.</w:t>
      </w:r>
      <w:r w:rsidR="006060AF" w:rsidRPr="00006388">
        <w:rPr>
          <w:rFonts w:ascii="Comic Sans MS" w:hAnsi="Comic Sans MS"/>
          <w:sz w:val="32"/>
          <w:szCs w:val="36"/>
        </w:rPr>
        <w:t xml:space="preserve"> </w:t>
      </w:r>
      <w:r w:rsidR="00846F8C" w:rsidRPr="00006388">
        <w:rPr>
          <w:rFonts w:ascii="Comic Sans MS" w:hAnsi="Comic Sans MS"/>
          <w:sz w:val="32"/>
          <w:szCs w:val="36"/>
        </w:rPr>
        <w:t xml:space="preserve">Bitte haben Sie Verständnis dafür, dass ein Rückruf oder eine Terminvereinbarung </w:t>
      </w:r>
      <w:r w:rsidR="001102DF" w:rsidRPr="00006388">
        <w:rPr>
          <w:rFonts w:ascii="Comic Sans MS" w:hAnsi="Comic Sans MS"/>
          <w:sz w:val="32"/>
          <w:szCs w:val="36"/>
        </w:rPr>
        <w:t xml:space="preserve">unsererseits, </w:t>
      </w:r>
      <w:r w:rsidR="00846F8C" w:rsidRPr="00006388">
        <w:rPr>
          <w:rFonts w:ascii="Comic Sans MS" w:hAnsi="Comic Sans MS"/>
          <w:sz w:val="32"/>
          <w:szCs w:val="36"/>
        </w:rPr>
        <w:t>auch mal einen Tag dauern</w:t>
      </w:r>
      <w:r w:rsidR="001102DF" w:rsidRPr="00006388">
        <w:rPr>
          <w:rFonts w:ascii="Comic Sans MS" w:hAnsi="Comic Sans MS"/>
          <w:sz w:val="32"/>
          <w:szCs w:val="36"/>
        </w:rPr>
        <w:t xml:space="preserve"> kann</w:t>
      </w:r>
      <w:r w:rsidR="00846F8C" w:rsidRPr="00006388">
        <w:rPr>
          <w:rFonts w:ascii="Comic Sans MS" w:hAnsi="Comic Sans MS"/>
          <w:sz w:val="32"/>
          <w:szCs w:val="36"/>
        </w:rPr>
        <w:t xml:space="preserve">. </w:t>
      </w:r>
      <w:r w:rsidR="00846F8C" w:rsidRPr="00006388">
        <w:rPr>
          <w:rFonts w:ascii="Comic Sans MS" w:hAnsi="Comic Sans MS"/>
          <w:i/>
          <w:sz w:val="32"/>
          <w:szCs w:val="36"/>
        </w:rPr>
        <w:t>Beispiel: Manchmal lässt es der Tagesablauf mit den Kindern nicht zu, direkt zurückzurufen. Auch ist es z</w:t>
      </w:r>
      <w:r w:rsidR="00846F8C" w:rsidRPr="00006388">
        <w:rPr>
          <w:rFonts w:ascii="Comic Sans MS" w:hAnsi="Comic Sans MS"/>
          <w:sz w:val="32"/>
          <w:szCs w:val="36"/>
        </w:rPr>
        <w:t xml:space="preserve">u gewissen Zeiten, </w:t>
      </w:r>
      <w:r w:rsidR="00846F8C" w:rsidRPr="00006388">
        <w:rPr>
          <w:rFonts w:ascii="Comic Sans MS" w:hAnsi="Comic Sans MS"/>
          <w:i/>
          <w:sz w:val="32"/>
          <w:szCs w:val="36"/>
        </w:rPr>
        <w:t>wie zum Beispiel die Hausaufgabenzeit, Gruppenstunde oder Essenszeit</w:t>
      </w:r>
      <w:r w:rsidR="00846F8C" w:rsidRPr="00006388">
        <w:rPr>
          <w:rFonts w:ascii="Comic Sans MS" w:hAnsi="Comic Sans MS"/>
          <w:sz w:val="32"/>
          <w:szCs w:val="36"/>
        </w:rPr>
        <w:t xml:space="preserve"> nicht möglich Gespräche mit Ihnen stattfinden zu lassen.</w:t>
      </w:r>
    </w:p>
    <w:p w:rsidR="00846F8C" w:rsidRPr="00006388" w:rsidRDefault="00846F8C" w:rsidP="00AE25AF">
      <w:pPr>
        <w:rPr>
          <w:rFonts w:ascii="Comic Sans MS" w:hAnsi="Comic Sans MS"/>
          <w:sz w:val="32"/>
          <w:szCs w:val="36"/>
        </w:rPr>
      </w:pPr>
    </w:p>
    <w:p w:rsidR="00580601" w:rsidRPr="00006388" w:rsidRDefault="00846F8C" w:rsidP="00AE25AF">
      <w:pPr>
        <w:rPr>
          <w:rFonts w:ascii="Comic Sans MS" w:hAnsi="Comic Sans MS"/>
          <w:sz w:val="32"/>
          <w:szCs w:val="36"/>
        </w:rPr>
      </w:pPr>
      <w:r w:rsidRPr="00006388">
        <w:rPr>
          <w:rFonts w:ascii="Comic Sans MS" w:hAnsi="Comic Sans MS"/>
          <w:sz w:val="32"/>
          <w:szCs w:val="36"/>
        </w:rPr>
        <w:t xml:space="preserve">Grundsätzlich vereinbaren wir gerne einen Gesprächstermin vor 11.00 Uhr oder aber auch ab 15:30 Uhr oder </w:t>
      </w:r>
      <w:r w:rsidR="006060AF" w:rsidRPr="00006388">
        <w:rPr>
          <w:rFonts w:ascii="Comic Sans MS" w:hAnsi="Comic Sans MS"/>
          <w:sz w:val="32"/>
          <w:szCs w:val="36"/>
        </w:rPr>
        <w:t>vereinbaren ZEITNAH einen</w:t>
      </w:r>
      <w:r w:rsidR="001102DF" w:rsidRPr="00006388">
        <w:rPr>
          <w:rFonts w:ascii="Comic Sans MS" w:hAnsi="Comic Sans MS"/>
          <w:sz w:val="32"/>
          <w:szCs w:val="36"/>
        </w:rPr>
        <w:t xml:space="preserve"> anderen</w:t>
      </w:r>
      <w:r w:rsidR="006060AF" w:rsidRPr="00006388">
        <w:rPr>
          <w:rFonts w:ascii="Comic Sans MS" w:hAnsi="Comic Sans MS"/>
          <w:sz w:val="32"/>
          <w:szCs w:val="36"/>
        </w:rPr>
        <w:t xml:space="preserve"> Termin mit Ihnen,</w:t>
      </w:r>
      <w:r w:rsidRPr="00006388">
        <w:rPr>
          <w:rFonts w:ascii="Comic Sans MS" w:hAnsi="Comic Sans MS"/>
          <w:sz w:val="32"/>
          <w:szCs w:val="36"/>
        </w:rPr>
        <w:t xml:space="preserve"> denn es ist uns wichtig</w:t>
      </w:r>
      <w:r w:rsidR="006060AF" w:rsidRPr="00006388">
        <w:rPr>
          <w:rFonts w:ascii="Comic Sans MS" w:hAnsi="Comic Sans MS"/>
          <w:sz w:val="32"/>
          <w:szCs w:val="36"/>
        </w:rPr>
        <w:t xml:space="preserve"> Ihr Anliegen zu klären.</w:t>
      </w:r>
    </w:p>
    <w:sectPr w:rsidR="00580601" w:rsidRPr="00006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AF"/>
    <w:rsid w:val="00006388"/>
    <w:rsid w:val="001102DF"/>
    <w:rsid w:val="001778D4"/>
    <w:rsid w:val="001D66D4"/>
    <w:rsid w:val="002A79B5"/>
    <w:rsid w:val="002E3D11"/>
    <w:rsid w:val="00322898"/>
    <w:rsid w:val="003546FD"/>
    <w:rsid w:val="00473608"/>
    <w:rsid w:val="0053193B"/>
    <w:rsid w:val="00580601"/>
    <w:rsid w:val="006060AF"/>
    <w:rsid w:val="00846F8C"/>
    <w:rsid w:val="008C0C0F"/>
    <w:rsid w:val="00AE25AF"/>
    <w:rsid w:val="00B71601"/>
    <w:rsid w:val="00F6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66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66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 Burg</dc:creator>
  <cp:lastModifiedBy>KJA-D</cp:lastModifiedBy>
  <cp:revision>20</cp:revision>
  <cp:lastPrinted>2021-01-21T08:00:00Z</cp:lastPrinted>
  <dcterms:created xsi:type="dcterms:W3CDTF">2019-05-08T06:10:00Z</dcterms:created>
  <dcterms:modified xsi:type="dcterms:W3CDTF">2021-02-04T09:04:00Z</dcterms:modified>
</cp:coreProperties>
</file>